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EF" w:rsidRPr="007F10EF" w:rsidRDefault="007F10EF" w:rsidP="007F10EF">
      <w:pPr>
        <w:jc w:val="center"/>
        <w:rPr>
          <w:rFonts w:ascii="Arial" w:hAnsi="Arial" w:cs="Arial"/>
          <w:b/>
          <w:sz w:val="20"/>
          <w:szCs w:val="20"/>
        </w:rPr>
      </w:pPr>
      <w:r w:rsidRPr="007F10EF">
        <w:rPr>
          <w:rFonts w:ascii="Arial" w:hAnsi="Arial" w:cs="Arial"/>
          <w:b/>
          <w:sz w:val="20"/>
          <w:szCs w:val="20"/>
        </w:rPr>
        <w:t>Please fax or mail this form back to Mr Candide Dufloucq:</w:t>
      </w:r>
    </w:p>
    <w:p w:rsidR="007F10EF" w:rsidRPr="007400E8" w:rsidRDefault="00CF472C" w:rsidP="007F10EF">
      <w:pPr>
        <w:jc w:val="center"/>
        <w:rPr>
          <w:rFonts w:ascii="Arial" w:hAnsi="Arial" w:cs="Arial"/>
          <w:b/>
          <w:sz w:val="20"/>
          <w:szCs w:val="20"/>
          <w:lang w:val="fr-BE"/>
        </w:rPr>
      </w:pPr>
      <w:r w:rsidRPr="007400E8">
        <w:rPr>
          <w:rFonts w:ascii="Arial" w:hAnsi="Arial" w:cs="Arial"/>
          <w:b/>
          <w:sz w:val="20"/>
          <w:szCs w:val="20"/>
          <w:lang w:val="fr-BE"/>
        </w:rPr>
        <w:t xml:space="preserve">Fax: (+32) 2 </w:t>
      </w:r>
      <w:r w:rsidR="007F10EF" w:rsidRPr="007400E8">
        <w:rPr>
          <w:rFonts w:ascii="Arial" w:hAnsi="Arial" w:cs="Arial"/>
          <w:b/>
          <w:sz w:val="20"/>
          <w:szCs w:val="20"/>
          <w:lang w:val="fr-BE"/>
        </w:rPr>
        <w:t xml:space="preserve">676 74 54 </w:t>
      </w:r>
      <w:r w:rsidR="007F10EF" w:rsidRPr="007400E8">
        <w:rPr>
          <w:rFonts w:ascii="Arial" w:hAnsi="Arial" w:cs="Arial"/>
          <w:b/>
          <w:sz w:val="20"/>
          <w:szCs w:val="20"/>
          <w:lang w:val="fr-BE"/>
        </w:rPr>
        <w:tab/>
        <w:t xml:space="preserve"> E-mail: duf@cirfs.org</w:t>
      </w:r>
    </w:p>
    <w:p w:rsidR="007F10EF" w:rsidRPr="007400E8" w:rsidRDefault="007F10EF" w:rsidP="007F10EF">
      <w:pPr>
        <w:jc w:val="center"/>
        <w:rPr>
          <w:rFonts w:ascii="Arial" w:hAnsi="Arial" w:cs="Arial"/>
          <w:b/>
          <w:sz w:val="20"/>
          <w:szCs w:val="20"/>
          <w:lang w:val="fr-BE"/>
        </w:rPr>
      </w:pPr>
    </w:p>
    <w:p w:rsidR="007F10EF" w:rsidRPr="007400E8" w:rsidRDefault="007F10EF" w:rsidP="007F10EF">
      <w:pPr>
        <w:jc w:val="center"/>
        <w:rPr>
          <w:rFonts w:ascii="Arial" w:hAnsi="Arial" w:cs="Arial"/>
          <w:b/>
          <w:sz w:val="20"/>
          <w:szCs w:val="20"/>
          <w:lang w:val="fr-BE"/>
        </w:rPr>
      </w:pPr>
    </w:p>
    <w:p w:rsidR="007F10EF" w:rsidRDefault="007F10EF" w:rsidP="007F10E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F10EF">
        <w:rPr>
          <w:rFonts w:ascii="Arial" w:hAnsi="Arial" w:cs="Arial"/>
          <w:b/>
          <w:sz w:val="20"/>
          <w:szCs w:val="20"/>
          <w:u w:val="single"/>
        </w:rPr>
        <w:t>ORDER FORM FOR CIRFS YEARBOOK 201</w:t>
      </w:r>
      <w:r w:rsidR="007400E8">
        <w:rPr>
          <w:rFonts w:ascii="Arial" w:hAnsi="Arial" w:cs="Arial"/>
          <w:b/>
          <w:sz w:val="20"/>
          <w:szCs w:val="20"/>
          <w:u w:val="single"/>
        </w:rPr>
        <w:t>8</w:t>
      </w:r>
      <w:r w:rsidRPr="007F10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F10EF">
        <w:rPr>
          <w:rFonts w:ascii="Arial" w:hAnsi="Arial" w:cs="Arial"/>
          <w:b/>
          <w:i/>
          <w:sz w:val="20"/>
          <w:szCs w:val="20"/>
          <w:u w:val="single"/>
        </w:rPr>
        <w:t>“INFORMATION ON MAN-MADE FIBRES”</w:t>
      </w:r>
    </w:p>
    <w:p w:rsidR="007F10EF" w:rsidRPr="007F10EF" w:rsidRDefault="007F10EF" w:rsidP="007F10E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419"/>
      </w:tblGrid>
      <w:tr w:rsidR="007F10EF" w:rsidRPr="007F10EF" w:rsidTr="00CE4785">
        <w:trPr>
          <w:trHeight w:val="470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461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40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Delivery address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F10EF" w:rsidRPr="007F10EF" w:rsidTr="00CE4785">
        <w:trPr>
          <w:trHeight w:val="415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Invoicing address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26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TVA number/Identification number (compulsory)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26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26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26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  <w:r w:rsidRPr="007F10E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0EF" w:rsidRPr="007F10EF" w:rsidTr="00CE4785">
        <w:trPr>
          <w:trHeight w:val="269"/>
        </w:trPr>
        <w:tc>
          <w:tcPr>
            <w:tcW w:w="3227" w:type="dxa"/>
            <w:vAlign w:val="center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9" w:type="dxa"/>
          </w:tcPr>
          <w:p w:rsidR="007F10EF" w:rsidRPr="007F10EF" w:rsidRDefault="007F10EF" w:rsidP="00CE47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0EF" w:rsidRPr="007F10EF" w:rsidRDefault="007F10EF" w:rsidP="007F10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4"/>
      </w:tblGrid>
      <w:tr w:rsidR="007F10EF" w:rsidRPr="007F10EF" w:rsidTr="00CE4785"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 Total</w:t>
            </w: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Sending format</w:t>
            </w:r>
          </w:p>
        </w:tc>
      </w:tr>
      <w:tr w:rsidR="007E3142" w:rsidTr="009F4069">
        <w:tc>
          <w:tcPr>
            <w:tcW w:w="1924" w:type="dxa"/>
            <w:vAlign w:val="center"/>
          </w:tcPr>
          <w:p w:rsidR="007E3142" w:rsidRDefault="007E3142" w:rsidP="009F4069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Electronic copy(</w:t>
            </w:r>
            <w:proofErr w:type="spellStart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ies</w:t>
            </w:r>
            <w:proofErr w:type="spellEnd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24" w:type="dxa"/>
            <w:vAlign w:val="center"/>
          </w:tcPr>
          <w:p w:rsidR="007E3142" w:rsidRDefault="007E3142" w:rsidP="009F4069">
            <w:pPr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  <w:p w:rsidR="007E3142" w:rsidRDefault="007E3142" w:rsidP="009F4069">
            <w:pPr>
              <w:ind w:right="288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330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€/piece*</w:t>
            </w:r>
          </w:p>
          <w:p w:rsidR="007E3142" w:rsidRDefault="007E3142" w:rsidP="009F4069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(399.30  € for Belgian customers)</w:t>
            </w:r>
          </w:p>
        </w:tc>
        <w:tc>
          <w:tcPr>
            <w:tcW w:w="1924" w:type="dxa"/>
            <w:vAlign w:val="center"/>
          </w:tcPr>
          <w:p w:rsidR="007E3142" w:rsidRDefault="007E3142" w:rsidP="009F4069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7E3142" w:rsidRDefault="007E3142" w:rsidP="009F4069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7E3142" w:rsidRDefault="007E3142" w:rsidP="009F4069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Email (pdf.)</w:t>
            </w:r>
          </w:p>
        </w:tc>
      </w:tr>
      <w:tr w:rsidR="00CC587D" w:rsidRPr="007F10EF" w:rsidTr="00473926">
        <w:tc>
          <w:tcPr>
            <w:tcW w:w="1924" w:type="dxa"/>
            <w:vAlign w:val="center"/>
          </w:tcPr>
          <w:p w:rsidR="00CC587D" w:rsidRDefault="007E3142" w:rsidP="00473926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Book(s)</w:t>
            </w:r>
          </w:p>
        </w:tc>
        <w:tc>
          <w:tcPr>
            <w:tcW w:w="1924" w:type="dxa"/>
            <w:vAlign w:val="center"/>
          </w:tcPr>
          <w:p w:rsidR="00CC587D" w:rsidRDefault="00CC587D" w:rsidP="00473926">
            <w:pPr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  <w:p w:rsidR="00CC587D" w:rsidRDefault="0084539C" w:rsidP="000D7449">
            <w:pPr>
              <w:ind w:right="288"/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3</w:t>
            </w:r>
            <w:r w:rsidR="007E3142">
              <w:rPr>
                <w:rFonts w:ascii="Arial" w:hAnsi="Arial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  <w:r w:rsidR="00CC587D"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</w:t>
            </w:r>
            <w:r w:rsidR="00CC587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€/piece*</w:t>
            </w:r>
          </w:p>
          <w:p w:rsidR="00CC587D" w:rsidRDefault="004F0C37" w:rsidP="00087260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0872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392</w:t>
            </w:r>
            <w:r w:rsidR="007E31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="000872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7E31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 w:rsidR="000D7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€ for Belgian customers)</w:t>
            </w:r>
          </w:p>
        </w:tc>
        <w:tc>
          <w:tcPr>
            <w:tcW w:w="1924" w:type="dxa"/>
            <w:vAlign w:val="center"/>
          </w:tcPr>
          <w:p w:rsidR="00CC587D" w:rsidRDefault="00CC587D" w:rsidP="00473926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CC587D" w:rsidRDefault="00CC587D" w:rsidP="00473926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CC587D" w:rsidRDefault="007E3142">
            <w:pPr>
              <w:spacing w:after="200" w:line="276" w:lineRule="auto"/>
              <w:ind w:right="288"/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Post</w:t>
            </w:r>
          </w:p>
        </w:tc>
      </w:tr>
      <w:tr w:rsidR="007F10EF" w:rsidRPr="007F10EF" w:rsidTr="00CE4785">
        <w:tc>
          <w:tcPr>
            <w:tcW w:w="3848" w:type="dxa"/>
            <w:gridSpan w:val="2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F10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F10EF" w:rsidRPr="007F10EF" w:rsidRDefault="007F10EF" w:rsidP="00CE4785">
            <w:pPr>
              <w:ind w:right="28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F10EF" w:rsidRDefault="007F10EF" w:rsidP="007F10EF">
      <w:pPr>
        <w:ind w:right="28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10EF" w:rsidRPr="007F10EF" w:rsidRDefault="007F10EF" w:rsidP="007F10EF">
      <w:pPr>
        <w:ind w:right="288"/>
        <w:rPr>
          <w:rFonts w:ascii="Arial" w:hAnsi="Arial" w:cs="Arial"/>
          <w:b/>
          <w:bCs/>
          <w:color w:val="000000"/>
          <w:sz w:val="20"/>
          <w:szCs w:val="20"/>
        </w:rPr>
      </w:pPr>
      <w:r w:rsidRPr="007F10EF">
        <w:rPr>
          <w:rFonts w:ascii="Arial" w:hAnsi="Arial" w:cs="Arial"/>
          <w:b/>
          <w:bCs/>
          <w:color w:val="000000"/>
          <w:sz w:val="20"/>
          <w:szCs w:val="20"/>
        </w:rPr>
        <w:t>* Prices include bank, postage charges and VAT where applicable.</w:t>
      </w:r>
    </w:p>
    <w:p w:rsidR="007F10EF" w:rsidRPr="007F10EF" w:rsidRDefault="007F10EF" w:rsidP="007F10EF">
      <w:pPr>
        <w:ind w:right="288"/>
        <w:rPr>
          <w:rFonts w:ascii="Arial" w:hAnsi="Arial" w:cs="Arial"/>
          <w:b/>
          <w:bCs/>
          <w:color w:val="3333FF"/>
          <w:sz w:val="20"/>
          <w:szCs w:val="20"/>
          <w:u w:val="single"/>
        </w:rPr>
      </w:pPr>
    </w:p>
    <w:p w:rsidR="007F10EF" w:rsidRPr="007F10EF" w:rsidRDefault="007F10EF" w:rsidP="007F10EF">
      <w:pPr>
        <w:ind w:right="288"/>
        <w:rPr>
          <w:rFonts w:ascii="Arial" w:hAnsi="Arial" w:cs="Arial"/>
          <w:b/>
          <w:bCs/>
          <w:color w:val="3333FF"/>
          <w:sz w:val="20"/>
          <w:szCs w:val="20"/>
          <w:u w:val="single"/>
        </w:rPr>
      </w:pPr>
    </w:p>
    <w:p w:rsidR="007F10EF" w:rsidRPr="007F10EF" w:rsidRDefault="007F10EF" w:rsidP="007F10EF">
      <w:pPr>
        <w:ind w:right="288"/>
        <w:rPr>
          <w:rFonts w:ascii="Arial" w:hAnsi="Arial" w:cs="Arial"/>
          <w:b/>
          <w:bCs/>
          <w:color w:val="3333FF"/>
          <w:sz w:val="20"/>
          <w:szCs w:val="20"/>
          <w:u w:val="single"/>
        </w:rPr>
      </w:pPr>
    </w:p>
    <w:p w:rsidR="007F10EF" w:rsidRPr="007F10EF" w:rsidRDefault="007F10EF" w:rsidP="007F10EF">
      <w:pPr>
        <w:ind w:right="288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7F10EF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Delivery after PAYMENT</w:t>
      </w:r>
      <w:proofErr w:type="gramStart"/>
      <w:r w:rsidRPr="007F10EF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:</w:t>
      </w:r>
      <w:proofErr w:type="gramEnd"/>
      <w:r w:rsidRPr="007F10EF">
        <w:rPr>
          <w:rFonts w:ascii="Arial" w:hAnsi="Arial" w:cs="Arial"/>
          <w:b/>
          <w:bCs/>
          <w:color w:val="0000FF"/>
          <w:sz w:val="20"/>
          <w:szCs w:val="20"/>
          <w:u w:val="single"/>
        </w:rPr>
        <w:br/>
      </w:r>
      <w:r w:rsidR="00BA6B36" w:rsidRPr="00BA6B36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To be paid b</w:t>
      </w:r>
      <w:r w:rsidRPr="00BA6B36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y bank transfer</w:t>
      </w:r>
      <w:r w:rsidR="005A2D61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</w:t>
      </w:r>
      <w:r w:rsidR="00BA6B36" w:rsidRPr="00BA6B36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on</w:t>
      </w:r>
      <w:r w:rsidR="005A2D61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CIRFS</w:t>
      </w:r>
      <w:r w:rsidR="00BA6B36" w:rsidRPr="00BA6B36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 account:</w:t>
      </w:r>
      <w:bookmarkStart w:id="0" w:name="_GoBack"/>
      <w:bookmarkEnd w:id="0"/>
    </w:p>
    <w:p w:rsidR="00BA6B36" w:rsidRDefault="00BA6B36" w:rsidP="007F10EF">
      <w:pPr>
        <w:widowControl w:val="0"/>
        <w:tabs>
          <w:tab w:val="left" w:pos="-532"/>
          <w:tab w:val="left" w:pos="-153"/>
          <w:tab w:val="left" w:pos="567"/>
          <w:tab w:val="left" w:pos="940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  <w:tab w:val="left" w:pos="5607"/>
          <w:tab w:val="left" w:pos="6327"/>
          <w:tab w:val="left" w:pos="7047"/>
          <w:tab w:val="left" w:pos="7767"/>
          <w:tab w:val="left" w:pos="8487"/>
          <w:tab w:val="left" w:pos="9207"/>
        </w:tabs>
        <w:ind w:right="567"/>
        <w:rPr>
          <w:rFonts w:ascii="Arial" w:hAnsi="Arial" w:cs="Arial"/>
          <w:sz w:val="20"/>
          <w:szCs w:val="20"/>
          <w:lang w:val="nl-NL"/>
        </w:rPr>
      </w:pPr>
    </w:p>
    <w:p w:rsidR="007F10EF" w:rsidRPr="005A2D61" w:rsidRDefault="00BA6B36" w:rsidP="007F10EF">
      <w:pPr>
        <w:widowControl w:val="0"/>
        <w:tabs>
          <w:tab w:val="left" w:pos="-532"/>
          <w:tab w:val="left" w:pos="-153"/>
          <w:tab w:val="left" w:pos="567"/>
          <w:tab w:val="left" w:pos="940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  <w:tab w:val="left" w:pos="5607"/>
          <w:tab w:val="left" w:pos="6327"/>
          <w:tab w:val="left" w:pos="7047"/>
          <w:tab w:val="left" w:pos="7767"/>
          <w:tab w:val="left" w:pos="8487"/>
          <w:tab w:val="left" w:pos="9207"/>
        </w:tabs>
        <w:ind w:right="567"/>
        <w:rPr>
          <w:rFonts w:ascii="Arial" w:hAnsi="Arial" w:cs="Arial"/>
          <w:color w:val="FF0000"/>
          <w:sz w:val="20"/>
          <w:szCs w:val="20"/>
          <w:lang w:val="nl-NL"/>
        </w:rPr>
      </w:pPr>
      <w:r w:rsidRPr="005A2D61">
        <w:rPr>
          <w:rFonts w:ascii="Arial" w:hAnsi="Arial" w:cs="Arial"/>
          <w:color w:val="FF0000"/>
          <w:sz w:val="20"/>
          <w:szCs w:val="20"/>
          <w:lang w:val="nl-NL"/>
        </w:rPr>
        <w:t>IBAN: BE06 3101 6928 7722</w:t>
      </w:r>
      <w:r w:rsidR="007F10EF" w:rsidRPr="005A2D61">
        <w:rPr>
          <w:rFonts w:ascii="Arial" w:hAnsi="Arial" w:cs="Arial"/>
          <w:color w:val="FF0000"/>
          <w:sz w:val="20"/>
          <w:szCs w:val="20"/>
          <w:lang w:val="nl-NL"/>
        </w:rPr>
        <w:t xml:space="preserve"> - SWIFT: B</w:t>
      </w:r>
      <w:r w:rsidRPr="005A2D61">
        <w:rPr>
          <w:rFonts w:ascii="Arial" w:hAnsi="Arial" w:cs="Arial"/>
          <w:color w:val="FF0000"/>
          <w:sz w:val="20"/>
          <w:szCs w:val="20"/>
          <w:lang w:val="nl-NL"/>
        </w:rPr>
        <w:t>BRUBE</w:t>
      </w:r>
      <w:r w:rsidR="007F10EF" w:rsidRPr="005A2D61">
        <w:rPr>
          <w:rFonts w:ascii="Arial" w:hAnsi="Arial" w:cs="Arial"/>
          <w:color w:val="FF0000"/>
          <w:sz w:val="20"/>
          <w:szCs w:val="20"/>
          <w:lang w:val="nl-NL"/>
        </w:rPr>
        <w:t>BB</w:t>
      </w:r>
    </w:p>
    <w:p w:rsidR="007F10EF" w:rsidRDefault="00BA6B36" w:rsidP="007F10EF">
      <w:pPr>
        <w:widowControl w:val="0"/>
        <w:tabs>
          <w:tab w:val="left" w:pos="-532"/>
          <w:tab w:val="left" w:pos="-153"/>
          <w:tab w:val="left" w:pos="567"/>
          <w:tab w:val="left" w:pos="940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  <w:tab w:val="left" w:pos="5607"/>
          <w:tab w:val="left" w:pos="6327"/>
          <w:tab w:val="left" w:pos="7047"/>
          <w:tab w:val="left" w:pos="7767"/>
          <w:tab w:val="left" w:pos="8487"/>
          <w:tab w:val="left" w:pos="9207"/>
        </w:tabs>
        <w:ind w:right="567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ING, 230 Boulevard du Souverain,</w:t>
      </w:r>
      <w:r w:rsidR="007F10EF" w:rsidRPr="007F10EF">
        <w:rPr>
          <w:rFonts w:ascii="Arial" w:hAnsi="Arial" w:cs="Arial"/>
          <w:sz w:val="20"/>
          <w:szCs w:val="20"/>
          <w:lang w:val="nl-NL"/>
        </w:rPr>
        <w:t xml:space="preserve"> B</w:t>
      </w:r>
      <w:r>
        <w:rPr>
          <w:rFonts w:ascii="Arial" w:hAnsi="Arial" w:cs="Arial"/>
          <w:sz w:val="20"/>
          <w:szCs w:val="20"/>
          <w:lang w:val="nl-NL"/>
        </w:rPr>
        <w:t>E</w:t>
      </w:r>
      <w:r w:rsidR="007F10EF" w:rsidRPr="007F10EF">
        <w:rPr>
          <w:rFonts w:ascii="Arial" w:hAnsi="Arial" w:cs="Arial"/>
          <w:sz w:val="20"/>
          <w:szCs w:val="20"/>
          <w:lang w:val="nl-NL"/>
        </w:rPr>
        <w:t xml:space="preserve"> - 1</w:t>
      </w:r>
      <w:r>
        <w:rPr>
          <w:rFonts w:ascii="Arial" w:hAnsi="Arial" w:cs="Arial"/>
          <w:sz w:val="20"/>
          <w:szCs w:val="20"/>
          <w:lang w:val="nl-NL"/>
        </w:rPr>
        <w:t>16</w:t>
      </w:r>
      <w:r w:rsidR="007F10EF" w:rsidRPr="007F10EF">
        <w:rPr>
          <w:rFonts w:ascii="Arial" w:hAnsi="Arial" w:cs="Arial"/>
          <w:sz w:val="20"/>
          <w:szCs w:val="20"/>
          <w:lang w:val="nl-NL"/>
        </w:rPr>
        <w:t>0 Bruxelles</w:t>
      </w:r>
      <w:r>
        <w:rPr>
          <w:rFonts w:ascii="Arial" w:hAnsi="Arial" w:cs="Arial"/>
          <w:sz w:val="20"/>
          <w:szCs w:val="20"/>
          <w:lang w:val="nl-NL"/>
        </w:rPr>
        <w:t>, Belgium</w:t>
      </w:r>
    </w:p>
    <w:p w:rsidR="00BA6B36" w:rsidRPr="007F10EF" w:rsidRDefault="00BA6B36" w:rsidP="007F10EF">
      <w:pPr>
        <w:widowControl w:val="0"/>
        <w:tabs>
          <w:tab w:val="left" w:pos="-532"/>
          <w:tab w:val="left" w:pos="-153"/>
          <w:tab w:val="left" w:pos="567"/>
          <w:tab w:val="left" w:pos="940"/>
          <w:tab w:val="left" w:pos="1287"/>
          <w:tab w:val="left" w:pos="2007"/>
          <w:tab w:val="left" w:pos="2727"/>
          <w:tab w:val="left" w:pos="3447"/>
          <w:tab w:val="left" w:pos="4167"/>
          <w:tab w:val="left" w:pos="4887"/>
          <w:tab w:val="left" w:pos="5607"/>
          <w:tab w:val="left" w:pos="6327"/>
          <w:tab w:val="left" w:pos="7047"/>
          <w:tab w:val="left" w:pos="7767"/>
          <w:tab w:val="left" w:pos="8487"/>
          <w:tab w:val="left" w:pos="9207"/>
        </w:tabs>
        <w:ind w:right="567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VAT nr : BE 0451 888 158</w:t>
      </w:r>
    </w:p>
    <w:p w:rsidR="007F10EF" w:rsidRPr="007F10EF" w:rsidRDefault="007F10EF" w:rsidP="007F10EF">
      <w:pPr>
        <w:ind w:right="288"/>
        <w:rPr>
          <w:rFonts w:ascii="Arial" w:hAnsi="Arial" w:cs="Arial"/>
          <w:sz w:val="20"/>
          <w:szCs w:val="20"/>
          <w:lang w:val="nl-NL"/>
        </w:rPr>
      </w:pPr>
    </w:p>
    <w:p w:rsidR="007F10EF" w:rsidRPr="007F10EF" w:rsidRDefault="005A2D61" w:rsidP="007F10EF">
      <w:pPr>
        <w:ind w:right="288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O</w:t>
      </w:r>
      <w:r w:rsidR="007F10EF" w:rsidRPr="005A2D61">
        <w:rPr>
          <w:rFonts w:ascii="Arial" w:hAnsi="Arial" w:cs="Arial"/>
          <w:b/>
          <w:bCs/>
          <w:color w:val="0000FF"/>
          <w:sz w:val="20"/>
          <w:szCs w:val="20"/>
          <w:u w:val="single"/>
        </w:rPr>
        <w:t xml:space="preserve">r </w:t>
      </w:r>
      <w:r w:rsidR="007F10EF" w:rsidRPr="007F10EF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by credit card</w:t>
      </w:r>
      <w:r w:rsidR="007F10EF" w:rsidRPr="007F10EF">
        <w:rPr>
          <w:rFonts w:ascii="Arial" w:hAnsi="Arial" w:cs="Arial"/>
          <w:b/>
          <w:bCs/>
          <w:color w:val="0000FF"/>
          <w:sz w:val="20"/>
          <w:szCs w:val="20"/>
        </w:rPr>
        <w:t>:</w:t>
      </w:r>
    </w:p>
    <w:p w:rsidR="007F10EF" w:rsidRPr="007F10EF" w:rsidRDefault="007F10EF" w:rsidP="007F10E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88"/>
        <w:rPr>
          <w:rFonts w:ascii="Arial" w:hAnsi="Arial" w:cs="Arial"/>
          <w:bCs/>
          <w:sz w:val="20"/>
          <w:szCs w:val="20"/>
        </w:rPr>
      </w:pPr>
      <w:r w:rsidRPr="007F10EF">
        <w:rPr>
          <w:rFonts w:ascii="Arial" w:hAnsi="Arial" w:cs="Arial"/>
          <w:bCs/>
          <w:sz w:val="20"/>
          <w:szCs w:val="20"/>
        </w:rPr>
        <w:t xml:space="preserve">VISA </w:t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  <w:t>Card number:</w:t>
      </w:r>
    </w:p>
    <w:p w:rsidR="007F10EF" w:rsidRPr="007F10EF" w:rsidRDefault="007F10EF" w:rsidP="007F10EF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88"/>
        <w:rPr>
          <w:rFonts w:ascii="Arial" w:hAnsi="Arial" w:cs="Arial"/>
          <w:bCs/>
          <w:sz w:val="20"/>
          <w:szCs w:val="20"/>
        </w:rPr>
      </w:pPr>
      <w:r w:rsidRPr="007F10EF">
        <w:rPr>
          <w:rFonts w:ascii="Arial" w:hAnsi="Arial" w:cs="Arial"/>
          <w:bCs/>
          <w:sz w:val="20"/>
          <w:szCs w:val="20"/>
        </w:rPr>
        <w:t>EUROCARD/MASTERCARD</w:t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ab/>
        <w:t>Validity:</w:t>
      </w:r>
    </w:p>
    <w:p w:rsidR="007F10EF" w:rsidRPr="007F10EF" w:rsidRDefault="007F10EF" w:rsidP="004F0C37">
      <w:pPr>
        <w:widowControl w:val="0"/>
        <w:autoSpaceDE w:val="0"/>
        <w:autoSpaceDN w:val="0"/>
        <w:adjustRightInd w:val="0"/>
        <w:ind w:left="720" w:right="288"/>
        <w:rPr>
          <w:rFonts w:ascii="Arial" w:hAnsi="Arial" w:cs="Arial"/>
          <w:b/>
          <w:bCs/>
          <w:sz w:val="20"/>
          <w:szCs w:val="20"/>
        </w:rPr>
      </w:pPr>
      <w:r w:rsidRPr="007F10EF">
        <w:rPr>
          <w:rFonts w:ascii="Arial" w:hAnsi="Arial" w:cs="Arial"/>
          <w:b/>
          <w:bCs/>
          <w:sz w:val="20"/>
          <w:szCs w:val="20"/>
        </w:rPr>
        <w:tab/>
      </w:r>
      <w:r w:rsidRPr="007F10EF">
        <w:rPr>
          <w:rFonts w:ascii="Arial" w:hAnsi="Arial" w:cs="Arial"/>
          <w:b/>
          <w:bCs/>
          <w:sz w:val="20"/>
          <w:szCs w:val="20"/>
        </w:rPr>
        <w:tab/>
      </w:r>
      <w:r w:rsidRPr="007F10EF">
        <w:rPr>
          <w:rFonts w:ascii="Arial" w:hAnsi="Arial" w:cs="Arial"/>
          <w:b/>
          <w:bCs/>
          <w:sz w:val="20"/>
          <w:szCs w:val="20"/>
        </w:rPr>
        <w:tab/>
      </w:r>
      <w:r w:rsidR="004F0C37">
        <w:rPr>
          <w:rFonts w:ascii="Arial" w:hAnsi="Arial" w:cs="Arial"/>
          <w:b/>
          <w:bCs/>
          <w:sz w:val="20"/>
          <w:szCs w:val="20"/>
        </w:rPr>
        <w:tab/>
      </w:r>
      <w:r w:rsidR="004F0C37">
        <w:rPr>
          <w:rFonts w:ascii="Arial" w:hAnsi="Arial" w:cs="Arial"/>
          <w:b/>
          <w:bCs/>
          <w:sz w:val="20"/>
          <w:szCs w:val="20"/>
        </w:rPr>
        <w:tab/>
      </w:r>
      <w:r w:rsidR="004F0C37">
        <w:rPr>
          <w:rFonts w:ascii="Arial" w:hAnsi="Arial" w:cs="Arial"/>
          <w:b/>
          <w:bCs/>
          <w:sz w:val="20"/>
          <w:szCs w:val="20"/>
        </w:rPr>
        <w:tab/>
      </w:r>
      <w:r w:rsidRPr="007F10EF">
        <w:rPr>
          <w:rFonts w:ascii="Arial" w:hAnsi="Arial" w:cs="Arial"/>
          <w:bCs/>
          <w:sz w:val="20"/>
          <w:szCs w:val="20"/>
        </w:rPr>
        <w:t>Name of cardholder:</w:t>
      </w:r>
    </w:p>
    <w:p w:rsidR="007F10EF" w:rsidRPr="007F10EF" w:rsidRDefault="007F10EF" w:rsidP="007F10EF">
      <w:pPr>
        <w:widowControl w:val="0"/>
        <w:autoSpaceDE w:val="0"/>
        <w:autoSpaceDN w:val="0"/>
        <w:adjustRightInd w:val="0"/>
        <w:ind w:left="360" w:right="288"/>
        <w:rPr>
          <w:rFonts w:ascii="Arial" w:hAnsi="Arial" w:cs="Arial"/>
          <w:b/>
          <w:bCs/>
          <w:sz w:val="20"/>
          <w:szCs w:val="20"/>
        </w:rPr>
      </w:pPr>
    </w:p>
    <w:p w:rsidR="007F10EF" w:rsidRPr="007F10EF" w:rsidRDefault="007F10EF" w:rsidP="007F10EF">
      <w:pPr>
        <w:widowControl w:val="0"/>
        <w:autoSpaceDE w:val="0"/>
        <w:autoSpaceDN w:val="0"/>
        <w:adjustRightInd w:val="0"/>
        <w:ind w:right="288"/>
        <w:rPr>
          <w:rFonts w:ascii="Arial" w:hAnsi="Arial" w:cs="Arial"/>
          <w:sz w:val="20"/>
          <w:szCs w:val="20"/>
        </w:rPr>
      </w:pPr>
    </w:p>
    <w:p w:rsidR="007F10EF" w:rsidRPr="007F10EF" w:rsidRDefault="007F10EF" w:rsidP="007F10EF">
      <w:pPr>
        <w:widowControl w:val="0"/>
        <w:autoSpaceDE w:val="0"/>
        <w:autoSpaceDN w:val="0"/>
        <w:adjustRightInd w:val="0"/>
        <w:ind w:right="288"/>
        <w:rPr>
          <w:rFonts w:ascii="Arial" w:hAnsi="Arial" w:cs="Arial"/>
          <w:b/>
          <w:bCs/>
          <w:sz w:val="20"/>
          <w:szCs w:val="20"/>
        </w:rPr>
      </w:pPr>
      <w:r w:rsidRPr="007F10EF">
        <w:rPr>
          <w:rFonts w:ascii="Arial" w:hAnsi="Arial" w:cs="Arial"/>
          <w:sz w:val="20"/>
          <w:szCs w:val="20"/>
        </w:rPr>
        <w:t xml:space="preserve">Date: </w:t>
      </w:r>
    </w:p>
    <w:p w:rsidR="004F0C37" w:rsidRDefault="004F0C37" w:rsidP="007F10EF">
      <w:pPr>
        <w:pStyle w:val="BodyText"/>
        <w:rPr>
          <w:rFonts w:ascii="Arial" w:hAnsi="Arial" w:cs="Arial"/>
          <w:sz w:val="20"/>
        </w:rPr>
      </w:pPr>
    </w:p>
    <w:p w:rsidR="007F10EF" w:rsidRPr="007F10EF" w:rsidRDefault="007F10EF" w:rsidP="007F10EF">
      <w:pPr>
        <w:pStyle w:val="BodyText"/>
        <w:rPr>
          <w:rFonts w:ascii="Arial" w:hAnsi="Arial" w:cs="Arial"/>
          <w:sz w:val="20"/>
        </w:rPr>
      </w:pPr>
      <w:r w:rsidRPr="007F10EF">
        <w:rPr>
          <w:rFonts w:ascii="Arial" w:hAnsi="Arial" w:cs="Arial"/>
          <w:sz w:val="20"/>
        </w:rPr>
        <w:t>Signature:</w:t>
      </w:r>
    </w:p>
    <w:p w:rsidR="00C9190E" w:rsidRPr="007F10EF" w:rsidRDefault="00C9190E" w:rsidP="007F10EF">
      <w:pPr>
        <w:tabs>
          <w:tab w:val="left" w:pos="4536"/>
        </w:tabs>
        <w:rPr>
          <w:rFonts w:ascii="Arial" w:hAnsi="Arial" w:cs="Arial"/>
          <w:b/>
          <w:sz w:val="20"/>
          <w:szCs w:val="20"/>
        </w:rPr>
      </w:pPr>
    </w:p>
    <w:sectPr w:rsidR="00C9190E" w:rsidRPr="007F10EF" w:rsidSect="00B60D0E">
      <w:headerReference w:type="default" r:id="rId7"/>
      <w:pgSz w:w="11900" w:h="16840"/>
      <w:pgMar w:top="2495" w:right="1134" w:bottom="119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E7" w:rsidRDefault="00807AE7">
      <w:r>
        <w:separator/>
      </w:r>
    </w:p>
  </w:endnote>
  <w:endnote w:type="continuationSeparator" w:id="0">
    <w:p w:rsidR="00807AE7" w:rsidRDefault="008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E7" w:rsidRDefault="00807AE7">
      <w:r>
        <w:separator/>
      </w:r>
    </w:p>
  </w:footnote>
  <w:footnote w:type="continuationSeparator" w:id="0">
    <w:p w:rsidR="00807AE7" w:rsidRDefault="0080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0E" w:rsidRDefault="002C38DE">
    <w:pPr>
      <w:pStyle w:val="Header"/>
    </w:pPr>
    <w:r>
      <w:rPr>
        <w:noProof/>
        <w:lang w:eastAsia="en-GB"/>
      </w:rPr>
      <w:drawing>
        <wp:anchor distT="0" distB="0" distL="115200" distR="114300" simplePos="0" relativeHeight="251657728" behindDoc="0" locked="0" layoutInCell="1" allowOverlap="1">
          <wp:simplePos x="0" y="0"/>
          <wp:positionH relativeFrom="column">
            <wp:posOffset>-711200</wp:posOffset>
          </wp:positionH>
          <wp:positionV relativeFrom="paragraph">
            <wp:posOffset>-499110</wp:posOffset>
          </wp:positionV>
          <wp:extent cx="7538085" cy="1186180"/>
          <wp:effectExtent l="0" t="0" r="0" b="0"/>
          <wp:wrapNone/>
          <wp:docPr id="1" name="Picture 1" descr="heade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3778"/>
    <w:multiLevelType w:val="hybridMultilevel"/>
    <w:tmpl w:val="3C584E8C"/>
    <w:lvl w:ilvl="0" w:tplc="D074B116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0E"/>
    <w:rsid w:val="00000931"/>
    <w:rsid w:val="00080EFA"/>
    <w:rsid w:val="00087260"/>
    <w:rsid w:val="000D7449"/>
    <w:rsid w:val="001401DB"/>
    <w:rsid w:val="001819BC"/>
    <w:rsid w:val="00213E77"/>
    <w:rsid w:val="00224B25"/>
    <w:rsid w:val="00253C23"/>
    <w:rsid w:val="00276F37"/>
    <w:rsid w:val="002C38DE"/>
    <w:rsid w:val="002D657B"/>
    <w:rsid w:val="00473926"/>
    <w:rsid w:val="004F0C37"/>
    <w:rsid w:val="005A2D61"/>
    <w:rsid w:val="007400E8"/>
    <w:rsid w:val="00786472"/>
    <w:rsid w:val="007D6122"/>
    <w:rsid w:val="007E3142"/>
    <w:rsid w:val="007F10EF"/>
    <w:rsid w:val="00802889"/>
    <w:rsid w:val="00807AE7"/>
    <w:rsid w:val="0084539C"/>
    <w:rsid w:val="00876689"/>
    <w:rsid w:val="009F4069"/>
    <w:rsid w:val="009F4990"/>
    <w:rsid w:val="00A94BA3"/>
    <w:rsid w:val="00A9739B"/>
    <w:rsid w:val="00B57880"/>
    <w:rsid w:val="00B60D0E"/>
    <w:rsid w:val="00B769F2"/>
    <w:rsid w:val="00B859F8"/>
    <w:rsid w:val="00BA6B36"/>
    <w:rsid w:val="00BC4A79"/>
    <w:rsid w:val="00C9190E"/>
    <w:rsid w:val="00CC587D"/>
    <w:rsid w:val="00CE4785"/>
    <w:rsid w:val="00CF472C"/>
    <w:rsid w:val="00D5001A"/>
    <w:rsid w:val="00DB632C"/>
    <w:rsid w:val="00E57CD3"/>
    <w:rsid w:val="00F513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chartTrackingRefBased/>
  <w15:docId w15:val="{6ACB1C85-7FEA-4E93-809F-68F265A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1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29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7290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29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72900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F10EF"/>
    <w:pPr>
      <w:widowControl w:val="0"/>
      <w:snapToGrid w:val="0"/>
      <w:spacing w:line="360" w:lineRule="auto"/>
      <w:jc w:val="both"/>
      <w:outlineLvl w:val="0"/>
    </w:pPr>
    <w:rPr>
      <w:rFonts w:ascii="CG Times" w:eastAsia="Times New Roman" w:hAnsi="CG Times"/>
      <w:bCs/>
      <w:szCs w:val="20"/>
    </w:rPr>
  </w:style>
  <w:style w:type="character" w:customStyle="1" w:styleId="BodyTextChar">
    <w:name w:val="Body Text Char"/>
    <w:link w:val="BodyText"/>
    <w:rsid w:val="007F10EF"/>
    <w:rPr>
      <w:rFonts w:ascii="CG Times" w:eastAsia="Times New Roman" w:hAnsi="CG Times"/>
      <w:bCs/>
      <w:sz w:val="24"/>
      <w:lang w:val="en-GB"/>
    </w:rPr>
  </w:style>
  <w:style w:type="character" w:styleId="Hyperlink">
    <w:name w:val="Hyperlink"/>
    <w:uiPriority w:val="99"/>
    <w:unhideWhenUsed/>
    <w:rsid w:val="007F1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tp03\AppData\Local\Microsoft\Windows\Temporary%20Internet%20Files\Content.Outlook\DNQVT2QY\CIRF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CIRFS letterhead.dot</Template>
  <TotalTime>1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 Design Associates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eatp03</dc:creator>
  <cp:keywords/>
  <cp:lastModifiedBy>Secretariat CIRFS</cp:lastModifiedBy>
  <cp:revision>3</cp:revision>
  <cp:lastPrinted>2010-12-02T07:53:00Z</cp:lastPrinted>
  <dcterms:created xsi:type="dcterms:W3CDTF">2018-06-12T08:31:00Z</dcterms:created>
  <dcterms:modified xsi:type="dcterms:W3CDTF">2018-12-05T12:06:00Z</dcterms:modified>
</cp:coreProperties>
</file>